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56"/>
          <w:szCs w:val="56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aps/>
          <w:color w:val="3F729A"/>
          <w:sz w:val="72"/>
          <w:szCs w:val="72"/>
        </w:rPr>
        <w:t>KRYPTON-HUBSHAKE INTEGRATION</w:t>
      </w:r>
      <w:r>
        <w:rPr>
          <w:rStyle w:val="eop"/>
          <w:rFonts w:ascii="Calibri Light" w:hAnsi="Calibri Light" w:cs="Segoe UI"/>
          <w:sz w:val="72"/>
          <w:szCs w:val="7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40"/>
          <w:szCs w:val="40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40"/>
          <w:szCs w:val="40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F729A"/>
          <w:sz w:val="36"/>
          <w:szCs w:val="36"/>
        </w:rPr>
        <w:t>Table of contents</w:t>
      </w:r>
      <w:r>
        <w:rPr>
          <w:rStyle w:val="eop"/>
          <w:rFonts w:ascii="Calibri Light" w:hAnsi="Calibri Light" w:cs="Segoe UI"/>
          <w:sz w:val="36"/>
          <w:szCs w:val="36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Introduction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Purpose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Definitions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System Process Flow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Service Settings File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Sections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Settings.ini sample format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sz w:val="28"/>
          <w:szCs w:val="28"/>
        </w:rPr>
        <w:t> API Documentation </w:t>
      </w:r>
      <w:r>
        <w:rPr>
          <w:rStyle w:val="eop"/>
          <w:rFonts w:ascii="Calibri Light" w:hAnsi="Calibri Light" w:cs="Segoe UI"/>
          <w:sz w:val="28"/>
          <w:szCs w:val="28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F729A"/>
          <w:sz w:val="36"/>
          <w:szCs w:val="36"/>
        </w:rPr>
        <w:t>Purpose</w:t>
      </w:r>
      <w:r>
        <w:rPr>
          <w:rStyle w:val="eop"/>
          <w:rFonts w:ascii="Calibri Light" w:hAnsi="Calibri Light" w:cs="Segoe UI"/>
          <w:sz w:val="36"/>
          <w:szCs w:val="36"/>
        </w:rPr>
        <w:t> </w:t>
      </w:r>
    </w:p>
    <w:p w:rsidR="00726AE0" w:rsidRDefault="00726AE0" w:rsidP="00726AE0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sz w:val="32"/>
          <w:szCs w:val="32"/>
        </w:rPr>
        <w:t>Set hubshake as the multi-branch Back office of Krypton Retail POS and Krypton Restaurant POS if client has a multiple branch.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F729A"/>
          <w:sz w:val="36"/>
          <w:szCs w:val="36"/>
        </w:rPr>
        <w:t>Definitions</w:t>
      </w:r>
      <w:r>
        <w:rPr>
          <w:rStyle w:val="eop"/>
          <w:rFonts w:ascii="Calibri Light" w:hAnsi="Calibri Light" w:cs="Segoe UI"/>
          <w:sz w:val="36"/>
          <w:szCs w:val="36"/>
        </w:rPr>
        <w:t> </w:t>
      </w:r>
    </w:p>
    <w:p w:rsidR="00726AE0" w:rsidRDefault="00726AE0" w:rsidP="00726AE0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posBang Sync Service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– An application for Krypton POS to connect to an API to send sales transactions, receive master list and update local inventory. Serves as a middleware for Krypton and Hubshake. This application is a windows service communicating the Hubshake via API (check API documentation for more details) and the POS via local Database. Installed per terminal.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2B62D42C" wp14:editId="09726FD5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848475" cy="437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shake flow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 Light" w:hAnsi="Calibri Light" w:cs="Segoe UI"/>
          <w:b/>
          <w:bCs/>
          <w:color w:val="3F729A"/>
          <w:sz w:val="36"/>
          <w:szCs w:val="36"/>
        </w:rPr>
        <w:t>System Process Flow</w:t>
      </w:r>
      <w:r>
        <w:rPr>
          <w:rStyle w:val="eop"/>
          <w:rFonts w:ascii="Calibri Light" w:hAnsi="Calibri Light" w:cs="Segoe UI"/>
          <w:sz w:val="36"/>
          <w:szCs w:val="36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Hubshake sends/updates master data to terminal/s</w:t>
      </w:r>
      <w:r>
        <w:rPr>
          <w:rStyle w:val="normaltextrun"/>
          <w:rFonts w:ascii="Calibri Light" w:hAnsi="Calibri Light" w:cs="Segoe UI"/>
          <w:sz w:val="32"/>
          <w:szCs w:val="32"/>
          <w:u w:val="single"/>
        </w:rPr>
        <w:t>.</w:t>
      </w:r>
      <w:r>
        <w:rPr>
          <w:rStyle w:val="normaltextrun"/>
          <w:rFonts w:ascii="Calibri Light" w:hAnsi="Calibri Light" w:cs="Segoe UI"/>
          <w:sz w:val="32"/>
          <w:szCs w:val="32"/>
        </w:rPr>
        <w:t> 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Hubshake updates item quantities of branches.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This triggers every time there’s an item quantity update (e.g. Purchase Orders, Transfer Tickets, Item Requests or Manual Update). Hubshake holds the true quantity of items per branch.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Terminals sends transactions to hubshake.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This triggers every after a transaction is settled. All pending/open transactions are not synced except for work order transaction on retail part.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If unable to connect to API</w:t>
      </w:r>
      <w:r>
        <w:rPr>
          <w:rStyle w:val="normaltextrun"/>
          <w:rFonts w:ascii="Calibri Light" w:hAnsi="Calibri Light" w:cs="Segoe UI"/>
          <w:sz w:val="32"/>
          <w:szCs w:val="32"/>
          <w:u w:val="single"/>
        </w:rPr>
        <w:t> 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  <w:u w:val="single"/>
        </w:rPr>
        <w:t>on sending transactions</w:t>
      </w:r>
      <w:r>
        <w:rPr>
          <w:rStyle w:val="normaltextrun"/>
          <w:rFonts w:ascii="Calibri Light" w:hAnsi="Calibri Light" w:cs="Segoe UI"/>
          <w:sz w:val="32"/>
          <w:szCs w:val="32"/>
        </w:rPr>
        <w:t>, the service will create an “.out” file that is to be send later if connection is already available. File are located in application folder/Out/.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color w:val="3F729A"/>
          <w:sz w:val="32"/>
          <w:szCs w:val="32"/>
        </w:rPr>
        <w:lastRenderedPageBreak/>
        <w:t>Service Settings File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P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0070C0"/>
          <w:sz w:val="18"/>
          <w:szCs w:val="18"/>
        </w:rPr>
      </w:pPr>
      <w:r w:rsidRPr="00726AE0">
        <w:rPr>
          <w:rStyle w:val="normaltextrun"/>
          <w:rFonts w:ascii="Calibri Light" w:hAnsi="Calibri Light" w:cs="Segoe UI"/>
          <w:color w:val="0070C0"/>
          <w:sz w:val="32"/>
          <w:szCs w:val="32"/>
        </w:rPr>
        <w:t>I.) Sections:</w:t>
      </w:r>
      <w:r w:rsidRPr="00726AE0">
        <w:rPr>
          <w:rStyle w:val="eop"/>
          <w:rFonts w:ascii="Calibri Light" w:hAnsi="Calibri Light" w:cs="Segoe UI"/>
          <w:color w:val="0070C0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cn-local</w:t>
      </w:r>
      <w:r>
        <w:rPr>
          <w:rStyle w:val="normaltextrun"/>
          <w:rFonts w:ascii="Calibri Light" w:hAnsi="Calibri Light" w:cs="Segoe UI"/>
          <w:sz w:val="32"/>
          <w:szCs w:val="32"/>
        </w:rPr>
        <w:t> – Krypton POS local MySQL connection credentials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user</w:t>
      </w:r>
      <w:r>
        <w:rPr>
          <w:rStyle w:val="normaltextrun"/>
          <w:rFonts w:ascii="Calibri Light" w:hAnsi="Calibri Light" w:cs="Segoe UI"/>
          <w:sz w:val="32"/>
          <w:szCs w:val="32"/>
        </w:rPr>
        <w:t> – username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pw</w:t>
      </w:r>
      <w:r>
        <w:rPr>
          <w:rStyle w:val="normaltextrun"/>
          <w:rFonts w:ascii="Calibri Light" w:hAnsi="Calibri Light" w:cs="Segoe UI"/>
          <w:sz w:val="32"/>
          <w:szCs w:val="32"/>
        </w:rPr>
        <w:t> – encrypted password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db</w:t>
      </w:r>
      <w:r>
        <w:rPr>
          <w:rStyle w:val="normaltextrun"/>
          <w:rFonts w:ascii="Calibri Light" w:hAnsi="Calibri Light" w:cs="Segoe UI"/>
          <w:sz w:val="32"/>
          <w:szCs w:val="32"/>
        </w:rPr>
        <w:t> – database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flag</w:t>
      </w:r>
      <w:r>
        <w:rPr>
          <w:rStyle w:val="normaltextrun"/>
          <w:rFonts w:ascii="Calibri Light" w:hAnsi="Calibri Light" w:cs="Segoe UI"/>
          <w:sz w:val="32"/>
          <w:szCs w:val="32"/>
        </w:rPr>
        <w:t> – MySQL settings separated by semi-colon. Default flag after installation is required.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pos-config</w:t>
      </w:r>
      <w:r>
        <w:rPr>
          <w:rStyle w:val="normaltextrun"/>
          <w:rFonts w:ascii="Calibri Light" w:hAnsi="Calibri Light" w:cs="Segoe UI"/>
          <w:sz w:val="32"/>
          <w:szCs w:val="32"/>
        </w:rPr>
        <w:t> – POS-Service configuration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last_in_synced_inventory_update_date</w:t>
      </w:r>
      <w:r>
        <w:rPr>
          <w:rStyle w:val="normaltextrun"/>
          <w:rFonts w:ascii="Calibri Light" w:hAnsi="Calibri Light" w:cs="Segoe UI"/>
          <w:sz w:val="32"/>
          <w:szCs w:val="32"/>
        </w:rPr>
        <w:t> – last inventory update date. Must be in UTC datetime format “yyyy-MM-</w:t>
      </w:r>
      <w:r>
        <w:rPr>
          <w:rStyle w:val="spellingerror"/>
          <w:rFonts w:ascii="Calibri Light" w:hAnsi="Calibri Light" w:cs="Segoe UI"/>
          <w:sz w:val="32"/>
          <w:szCs w:val="32"/>
        </w:rPr>
        <w:t>ddT</w:t>
      </w:r>
      <w:r>
        <w:rPr>
          <w:rStyle w:val="normaltextrun"/>
          <w:rFonts w:ascii="Calibri Light" w:hAnsi="Calibri Light" w:cs="Segoe UI"/>
          <w:sz w:val="32"/>
          <w:szCs w:val="32"/>
        </w:rPr>
        <w:t> HH:mm:ss.ffffZ ” (e.g.</w:t>
      </w:r>
      <w:r>
        <w:rPr>
          <w:rStyle w:val="normaltextrun"/>
          <w:rFonts w:ascii="Calibri Light" w:hAnsi="Calibri Light" w:cs="Segoe UI"/>
          <w:sz w:val="32"/>
          <w:szCs w:val="32"/>
        </w:rPr>
        <w:t xml:space="preserve"> </w:t>
      </w:r>
      <w:r>
        <w:rPr>
          <w:rStyle w:val="normaltextrun"/>
          <w:rFonts w:ascii="Calibri Light" w:hAnsi="Calibri Light" w:cs="Segoe UI"/>
          <w:sz w:val="32"/>
          <w:szCs w:val="32"/>
        </w:rPr>
        <w:t>“1990-01-01T 00:00:00.0000Z”). Starts with “1990-01-01T 00:00:00.0000Z” value.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last_out_synced_date</w:t>
      </w:r>
      <w:r>
        <w:rPr>
          <w:rStyle w:val="normaltextrun"/>
          <w:rFonts w:ascii="Calibri Light" w:hAnsi="Calibri Light" w:cs="Segoe UI"/>
          <w:sz w:val="32"/>
          <w:szCs w:val="32"/>
        </w:rPr>
        <w:t> – last synced date on sent transactions. Date and time format must be in local “yyyy-MM-dd HH:mm:ss” (e.g “1990-01-01 00:00:00”)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pos_type</w:t>
      </w:r>
      <w:r>
        <w:rPr>
          <w:rStyle w:val="normaltextrun"/>
          <w:rFonts w:ascii="Calibri Light" w:hAnsi="Calibri Light" w:cs="Segoe UI"/>
          <w:i/>
          <w:iCs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– Krypton POS type if “restaurant” or “retail”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spellingerror"/>
          <w:rFonts w:ascii="Calibri Light" w:hAnsi="Calibri Light" w:cs="Segoe UI"/>
          <w:b/>
          <w:bCs/>
          <w:sz w:val="32"/>
          <w:szCs w:val="32"/>
        </w:rPr>
        <w:t>api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-auth – </w:t>
      </w:r>
      <w:r>
        <w:rPr>
          <w:rStyle w:val="normaltextrun"/>
          <w:rFonts w:ascii="Calibri Light" w:hAnsi="Calibri Light" w:cs="Segoe UI"/>
          <w:sz w:val="32"/>
          <w:szCs w:val="32"/>
        </w:rPr>
        <w:t>connection credentials to API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header</w:t>
      </w:r>
      <w:r>
        <w:rPr>
          <w:rStyle w:val="normaltextrun"/>
          <w:rFonts w:ascii="Calibri Light" w:hAnsi="Calibri Light" w:cs="Segoe UI"/>
          <w:i/>
          <w:iCs/>
          <w:sz w:val="32"/>
          <w:szCs w:val="32"/>
        </w:rPr>
        <w:t> – </w:t>
      </w:r>
      <w:r>
        <w:rPr>
          <w:rStyle w:val="normaltextrun"/>
          <w:rFonts w:ascii="Calibri Light" w:hAnsi="Calibri Light" w:cs="Segoe UI"/>
          <w:sz w:val="32"/>
          <w:szCs w:val="32"/>
        </w:rPr>
        <w:t>http request header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body-grant_type</w:t>
      </w:r>
      <w:r>
        <w:rPr>
          <w:rStyle w:val="normaltextrun"/>
          <w:rFonts w:ascii="Calibri Light" w:hAnsi="Calibri Light" w:cs="Segoe UI"/>
          <w:i/>
          <w:iCs/>
          <w:sz w:val="32"/>
          <w:szCs w:val="32"/>
        </w:rPr>
        <w:t> –</w:t>
      </w:r>
      <w:r>
        <w:rPr>
          <w:rStyle w:val="normaltextrun"/>
          <w:rFonts w:ascii="Calibri Light" w:hAnsi="Calibri Light" w:cs="Segoe UI"/>
          <w:sz w:val="32"/>
          <w:szCs w:val="32"/>
        </w:rPr>
        <w:t> security grant type on API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body-client_id</w:t>
      </w:r>
      <w:r>
        <w:rPr>
          <w:rStyle w:val="normaltextrun"/>
          <w:rFonts w:ascii="Calibri Light" w:hAnsi="Calibri Light" w:cs="Segoe UI"/>
          <w:color w:val="0070C0"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– client id on API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body-client_secret</w:t>
      </w:r>
      <w:r>
        <w:rPr>
          <w:rStyle w:val="normaltextrun"/>
          <w:rFonts w:ascii="Calibri Light" w:hAnsi="Calibri Light" w:cs="Segoe UI"/>
          <w:sz w:val="32"/>
          <w:szCs w:val="32"/>
        </w:rPr>
        <w:t> – client secret id on API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host</w:t>
      </w:r>
      <w:r>
        <w:rPr>
          <w:rStyle w:val="normaltextrun"/>
          <w:rFonts w:ascii="Calibri Light" w:hAnsi="Calibri Light" w:cs="Segoe UI"/>
          <w:color w:val="0070C0"/>
          <w:sz w:val="32"/>
          <w:szCs w:val="32"/>
        </w:rPr>
        <w:t> </w:t>
      </w:r>
      <w:r>
        <w:rPr>
          <w:rStyle w:val="normaltextrun"/>
          <w:rFonts w:ascii="Calibri Light" w:hAnsi="Calibri Light" w:cs="Segoe UI"/>
          <w:sz w:val="32"/>
          <w:szCs w:val="32"/>
        </w:rPr>
        <w:t>– API host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Segoe UI"/>
          <w:sz w:val="32"/>
          <w:szCs w:val="32"/>
        </w:rPr>
      </w:pPr>
      <w:r>
        <w:rPr>
          <w:rStyle w:val="normaltextrun"/>
          <w:rFonts w:ascii="Calibri Light" w:hAnsi="Calibri Light" w:cs="Segoe UI"/>
          <w:i/>
          <w:iCs/>
          <w:color w:val="0070C0"/>
          <w:sz w:val="32"/>
          <w:szCs w:val="32"/>
        </w:rPr>
        <w:t>read_write_timeout</w:t>
      </w:r>
      <w:r>
        <w:rPr>
          <w:rStyle w:val="normaltextrun"/>
          <w:rFonts w:ascii="Calibri Light" w:hAnsi="Calibri Light" w:cs="Segoe UI"/>
          <w:sz w:val="32"/>
          <w:szCs w:val="32"/>
        </w:rPr>
        <w:t> – http read and write timeout settings.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2"/>
          <w:szCs w:val="22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26AE0" w:rsidRDefault="00726AE0" w:rsidP="00726A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sz w:val="32"/>
          <w:szCs w:val="32"/>
        </w:rPr>
        <w:lastRenderedPageBreak/>
        <w:t>    </w:t>
      </w:r>
      <w:r>
        <w:rPr>
          <w:rStyle w:val="normaltextrun"/>
          <w:rFonts w:ascii="Calibri Light" w:hAnsi="Calibri Light" w:cs="Segoe UI"/>
          <w:color w:val="7EA8CA"/>
          <w:sz w:val="32"/>
          <w:szCs w:val="32"/>
        </w:rPr>
        <w:t> </w:t>
      </w:r>
      <w:r w:rsidRPr="00726AE0">
        <w:rPr>
          <w:rStyle w:val="normaltextrun"/>
          <w:rFonts w:ascii="Calibri Light" w:hAnsi="Calibri Light" w:cs="Segoe UI"/>
          <w:color w:val="0070C0"/>
          <w:sz w:val="32"/>
          <w:szCs w:val="32"/>
        </w:rPr>
        <w:t>ii.) Settings.ini sample format:</w:t>
      </w:r>
      <w:r w:rsidRPr="00726AE0">
        <w:rPr>
          <w:rStyle w:val="eop"/>
          <w:rFonts w:ascii="Calibri Light" w:hAnsi="Calibri Light" w:cs="Segoe UI"/>
          <w:color w:val="0070C0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[cn-local]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host=localhost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port=3306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user=root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pw=MjFwb3NpbmNiaWJpemE0MDEyMDA2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db=</w:t>
      </w:r>
      <w:r>
        <w:rPr>
          <w:rStyle w:val="spellingerror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my_database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flag=DefaultCommandTimeout=0;ConvertZeroDatetime=True;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[pos-config]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last_in_synced_inventory_update_date_time</w:t>
      </w: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=1990-01-01T 00:00:00.0000Z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last_out_synced_date=1990-01-01 00:00:00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pos_type=retail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[</w:t>
      </w:r>
      <w:r>
        <w:rPr>
          <w:rStyle w:val="spellingerror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api</w:t>
      </w: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-auth]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header-</w:t>
      </w:r>
      <w:r>
        <w:rPr>
          <w:rStyle w:val="spellingerror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content_type</w:t>
      </w: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=application/json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body-grant_type=</w:t>
      </w:r>
      <w:r>
        <w:rPr>
          <w:rStyle w:val="spellingerror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client_credentials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body-client_id=1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body-client_secret=a1b2c3d4e5f6g7h8i9j0k1l2m3n4o5p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host=https://mkk.dev.hubshake.com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000000"/>
          <w:sz w:val="32"/>
          <w:szCs w:val="32"/>
          <w:shd w:val="clear" w:color="auto" w:fill="C0C0C0"/>
        </w:rPr>
        <w:t>read_write_timeout=100000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Segoe UI"/>
          <w:sz w:val="32"/>
          <w:szCs w:val="32"/>
        </w:rPr>
        <w:t> </w:t>
      </w:r>
      <w:bookmarkStart w:id="0" w:name="_GoBack"/>
      <w:bookmarkEnd w:id="0"/>
    </w:p>
    <w:p w:rsidR="00726AE0" w:rsidRDefault="00726AE0" w:rsidP="00726AE0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API Documentation</w:t>
      </w:r>
      <w:r>
        <w:rPr>
          <w:rStyle w:val="eop"/>
          <w:rFonts w:ascii="Calibri Light" w:hAnsi="Calibri Light" w:cs="Segoe UI"/>
          <w:sz w:val="32"/>
          <w:szCs w:val="32"/>
        </w:rPr>
        <w:t> </w:t>
      </w:r>
    </w:p>
    <w:p w:rsidR="00726AE0" w:rsidRDefault="00726AE0" w:rsidP="00726AE0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Calibri Light" w:hAnsi="Calibri Light" w:cs="Segoe UI"/>
            <w:color w:val="2998E3"/>
            <w:sz w:val="32"/>
            <w:szCs w:val="32"/>
            <w:u w:val="single"/>
          </w:rPr>
          <w:t>https://documenter.getpostman.com/view/5406065/RWaNQSbs#5db1691f-cc98-44c4-9f18-c7c6d3663116</w:t>
        </w:r>
      </w:hyperlink>
      <w:r>
        <w:rPr>
          <w:rStyle w:val="eop"/>
          <w:rFonts w:ascii="Calibri Light" w:hAnsi="Calibri Light" w:cs="Segoe UI"/>
          <w:sz w:val="22"/>
          <w:szCs w:val="22"/>
        </w:rPr>
        <w:t> </w:t>
      </w:r>
    </w:p>
    <w:p w:rsidR="00A26B1F" w:rsidRPr="00292F1E" w:rsidRDefault="00A26B1F" w:rsidP="00A26B1F">
      <w:pPr>
        <w:pStyle w:val="ListParagraph"/>
        <w:ind w:left="1440"/>
        <w:rPr>
          <w:rFonts w:ascii="Segoe UI" w:hAnsi="Segoe UI" w:cs="Segoe UI"/>
        </w:rPr>
      </w:pPr>
    </w:p>
    <w:sectPr w:rsidR="00A26B1F" w:rsidRPr="00292F1E" w:rsidSect="00726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97" w:rsidRDefault="00C37597" w:rsidP="00B32C63">
      <w:pPr>
        <w:spacing w:after="0" w:line="240" w:lineRule="auto"/>
      </w:pPr>
      <w:r>
        <w:separator/>
      </w:r>
    </w:p>
  </w:endnote>
  <w:endnote w:type="continuationSeparator" w:id="0">
    <w:p w:rsidR="00C37597" w:rsidRDefault="00C37597" w:rsidP="00B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97" w:rsidRDefault="00C37597" w:rsidP="00B32C63">
      <w:pPr>
        <w:spacing w:after="0" w:line="240" w:lineRule="auto"/>
      </w:pPr>
      <w:r>
        <w:separator/>
      </w:r>
    </w:p>
  </w:footnote>
  <w:footnote w:type="continuationSeparator" w:id="0">
    <w:p w:rsidR="00C37597" w:rsidRDefault="00C37597" w:rsidP="00B3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708"/>
    <w:multiLevelType w:val="multilevel"/>
    <w:tmpl w:val="11E0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5437B"/>
    <w:multiLevelType w:val="multilevel"/>
    <w:tmpl w:val="FB08246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1C2E"/>
    <w:multiLevelType w:val="multilevel"/>
    <w:tmpl w:val="85D8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3C6290"/>
    <w:multiLevelType w:val="multilevel"/>
    <w:tmpl w:val="DF26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07EF5"/>
    <w:multiLevelType w:val="hybridMultilevel"/>
    <w:tmpl w:val="1242EE8A"/>
    <w:lvl w:ilvl="0" w:tplc="D8EA40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65D42"/>
    <w:multiLevelType w:val="multilevel"/>
    <w:tmpl w:val="C888B8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7EE1C08"/>
    <w:multiLevelType w:val="hybridMultilevel"/>
    <w:tmpl w:val="21041080"/>
    <w:lvl w:ilvl="0" w:tplc="1AD6DD5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AF6839"/>
    <w:multiLevelType w:val="multilevel"/>
    <w:tmpl w:val="38489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B6BD8"/>
    <w:multiLevelType w:val="multilevel"/>
    <w:tmpl w:val="0A829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E0F13"/>
    <w:multiLevelType w:val="multilevel"/>
    <w:tmpl w:val="02F6D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E6989"/>
    <w:multiLevelType w:val="multilevel"/>
    <w:tmpl w:val="E19A4BC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54824"/>
    <w:multiLevelType w:val="multilevel"/>
    <w:tmpl w:val="86420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D2B0D"/>
    <w:multiLevelType w:val="hybridMultilevel"/>
    <w:tmpl w:val="95F8B530"/>
    <w:lvl w:ilvl="0" w:tplc="FFF2B4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9752B5"/>
    <w:multiLevelType w:val="multilevel"/>
    <w:tmpl w:val="73D8B6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B6158C"/>
    <w:multiLevelType w:val="multilevel"/>
    <w:tmpl w:val="AEA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A45B6"/>
    <w:multiLevelType w:val="hybridMultilevel"/>
    <w:tmpl w:val="E1262A28"/>
    <w:lvl w:ilvl="0" w:tplc="BEFECB0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C41DA4"/>
    <w:multiLevelType w:val="multilevel"/>
    <w:tmpl w:val="90988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83001"/>
    <w:multiLevelType w:val="hybridMultilevel"/>
    <w:tmpl w:val="DB40D6DE"/>
    <w:lvl w:ilvl="0" w:tplc="81446D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071087"/>
    <w:multiLevelType w:val="multilevel"/>
    <w:tmpl w:val="8FDC96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07861"/>
    <w:multiLevelType w:val="multilevel"/>
    <w:tmpl w:val="C7B4D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049BD"/>
    <w:multiLevelType w:val="multilevel"/>
    <w:tmpl w:val="446076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A381F"/>
    <w:multiLevelType w:val="multilevel"/>
    <w:tmpl w:val="7B3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6E4447"/>
    <w:multiLevelType w:val="multilevel"/>
    <w:tmpl w:val="5692B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76AF2"/>
    <w:multiLevelType w:val="hybridMultilevel"/>
    <w:tmpl w:val="C2467F16"/>
    <w:lvl w:ilvl="0" w:tplc="8D1C09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3A7E64"/>
    <w:multiLevelType w:val="hybridMultilevel"/>
    <w:tmpl w:val="9EDA864A"/>
    <w:lvl w:ilvl="0" w:tplc="2CFE5F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8A5406"/>
    <w:multiLevelType w:val="multilevel"/>
    <w:tmpl w:val="585C1F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CBF2E6E"/>
    <w:multiLevelType w:val="multilevel"/>
    <w:tmpl w:val="CE646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7309AF"/>
    <w:multiLevelType w:val="hybridMultilevel"/>
    <w:tmpl w:val="37A4D89C"/>
    <w:lvl w:ilvl="0" w:tplc="18944C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09562E"/>
    <w:multiLevelType w:val="multilevel"/>
    <w:tmpl w:val="C3F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1776A4"/>
    <w:multiLevelType w:val="multilevel"/>
    <w:tmpl w:val="684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E276A70"/>
    <w:multiLevelType w:val="multilevel"/>
    <w:tmpl w:val="13ECC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7"/>
  </w:num>
  <w:num w:numId="5">
    <w:abstractNumId w:val="17"/>
  </w:num>
  <w:num w:numId="6">
    <w:abstractNumId w:val="4"/>
  </w:num>
  <w:num w:numId="7">
    <w:abstractNumId w:val="23"/>
  </w:num>
  <w:num w:numId="8">
    <w:abstractNumId w:val="15"/>
  </w:num>
  <w:num w:numId="9">
    <w:abstractNumId w:val="30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0"/>
  </w:num>
  <w:num w:numId="18">
    <w:abstractNumId w:val="21"/>
  </w:num>
  <w:num w:numId="19">
    <w:abstractNumId w:val="3"/>
  </w:num>
  <w:num w:numId="20">
    <w:abstractNumId w:val="22"/>
  </w:num>
  <w:num w:numId="21">
    <w:abstractNumId w:val="11"/>
  </w:num>
  <w:num w:numId="22">
    <w:abstractNumId w:val="29"/>
  </w:num>
  <w:num w:numId="23">
    <w:abstractNumId w:val="14"/>
  </w:num>
  <w:num w:numId="24">
    <w:abstractNumId w:val="8"/>
  </w:num>
  <w:num w:numId="25">
    <w:abstractNumId w:val="7"/>
  </w:num>
  <w:num w:numId="26">
    <w:abstractNumId w:val="28"/>
  </w:num>
  <w:num w:numId="27">
    <w:abstractNumId w:val="16"/>
  </w:num>
  <w:num w:numId="28">
    <w:abstractNumId w:val="26"/>
  </w:num>
  <w:num w:numId="29">
    <w:abstractNumId w:val="2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6E"/>
    <w:rsid w:val="0008656E"/>
    <w:rsid w:val="000914B0"/>
    <w:rsid w:val="00094407"/>
    <w:rsid w:val="000A6C31"/>
    <w:rsid w:val="00102A5E"/>
    <w:rsid w:val="00177CCA"/>
    <w:rsid w:val="0018226E"/>
    <w:rsid w:val="00186090"/>
    <w:rsid w:val="001D6790"/>
    <w:rsid w:val="00240CB7"/>
    <w:rsid w:val="00273B8C"/>
    <w:rsid w:val="00292F1E"/>
    <w:rsid w:val="002D3688"/>
    <w:rsid w:val="00314D49"/>
    <w:rsid w:val="003B7088"/>
    <w:rsid w:val="003D4310"/>
    <w:rsid w:val="003E78E1"/>
    <w:rsid w:val="004507D8"/>
    <w:rsid w:val="004B2367"/>
    <w:rsid w:val="004D0F51"/>
    <w:rsid w:val="004D12CD"/>
    <w:rsid w:val="00572B1E"/>
    <w:rsid w:val="006A5A6B"/>
    <w:rsid w:val="006D5C10"/>
    <w:rsid w:val="006F333F"/>
    <w:rsid w:val="00726AE0"/>
    <w:rsid w:val="00756CB6"/>
    <w:rsid w:val="007718DC"/>
    <w:rsid w:val="007D45EC"/>
    <w:rsid w:val="00820E42"/>
    <w:rsid w:val="00867456"/>
    <w:rsid w:val="0091101F"/>
    <w:rsid w:val="00957685"/>
    <w:rsid w:val="00981AB1"/>
    <w:rsid w:val="009C22B1"/>
    <w:rsid w:val="009F34A8"/>
    <w:rsid w:val="00A11B73"/>
    <w:rsid w:val="00A26B1F"/>
    <w:rsid w:val="00A3220D"/>
    <w:rsid w:val="00B32C63"/>
    <w:rsid w:val="00B53ED7"/>
    <w:rsid w:val="00B62694"/>
    <w:rsid w:val="00B726E7"/>
    <w:rsid w:val="00B953DB"/>
    <w:rsid w:val="00BD3C8C"/>
    <w:rsid w:val="00C34E0C"/>
    <w:rsid w:val="00C37597"/>
    <w:rsid w:val="00C50BFF"/>
    <w:rsid w:val="00C53AFE"/>
    <w:rsid w:val="00C66E8A"/>
    <w:rsid w:val="00C67DB9"/>
    <w:rsid w:val="00CC44DB"/>
    <w:rsid w:val="00D20162"/>
    <w:rsid w:val="00D23DCF"/>
    <w:rsid w:val="00D344C5"/>
    <w:rsid w:val="00D659EE"/>
    <w:rsid w:val="00D74F5A"/>
    <w:rsid w:val="00DA2F44"/>
    <w:rsid w:val="00DB0653"/>
    <w:rsid w:val="00DB4301"/>
    <w:rsid w:val="00DE10E6"/>
    <w:rsid w:val="00DF63C9"/>
    <w:rsid w:val="00E03A73"/>
    <w:rsid w:val="00E13CF9"/>
    <w:rsid w:val="00E4742C"/>
    <w:rsid w:val="00E954B2"/>
    <w:rsid w:val="00EC5B4D"/>
    <w:rsid w:val="00EF2FCE"/>
    <w:rsid w:val="00EF3334"/>
    <w:rsid w:val="00F16FEB"/>
    <w:rsid w:val="00F30B61"/>
    <w:rsid w:val="00F41676"/>
    <w:rsid w:val="00F749E4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95C8F-1ECC-4024-9954-0175BDD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88"/>
  </w:style>
  <w:style w:type="paragraph" w:styleId="Heading1">
    <w:name w:val="heading 1"/>
    <w:basedOn w:val="Normal"/>
    <w:next w:val="Normal"/>
    <w:link w:val="Heading1Char"/>
    <w:uiPriority w:val="9"/>
    <w:qFormat/>
    <w:rsid w:val="002D36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6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6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6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6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6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6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63"/>
  </w:style>
  <w:style w:type="paragraph" w:styleId="Footer">
    <w:name w:val="footer"/>
    <w:basedOn w:val="Normal"/>
    <w:link w:val="FooterChar"/>
    <w:uiPriority w:val="99"/>
    <w:unhideWhenUsed/>
    <w:rsid w:val="00B3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63"/>
  </w:style>
  <w:style w:type="character" w:styleId="Hyperlink">
    <w:name w:val="Hyperlink"/>
    <w:basedOn w:val="DefaultParagraphFont"/>
    <w:uiPriority w:val="99"/>
    <w:unhideWhenUsed/>
    <w:rsid w:val="00A26B1F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B1F"/>
    <w:rPr>
      <w:color w:val="8C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688"/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688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688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688"/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688"/>
    <w:rPr>
      <w:rFonts w:asciiTheme="majorHAnsi" w:eastAsiaTheme="majorEastAsia" w:hAnsiTheme="majorHAnsi" w:cstheme="majorBidi"/>
      <w:caps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688"/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688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688"/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688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688"/>
    <w:pPr>
      <w:spacing w:line="240" w:lineRule="auto"/>
    </w:pPr>
    <w:rPr>
      <w:b/>
      <w:bCs/>
      <w:smallCaps/>
      <w:color w:val="6370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D36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3688"/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6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3688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D3688"/>
    <w:rPr>
      <w:b/>
      <w:bCs/>
    </w:rPr>
  </w:style>
  <w:style w:type="character" w:styleId="Emphasis">
    <w:name w:val="Emphasis"/>
    <w:basedOn w:val="DefaultParagraphFont"/>
    <w:uiPriority w:val="20"/>
    <w:qFormat/>
    <w:rsid w:val="002D3688"/>
    <w:rPr>
      <w:i/>
      <w:iCs/>
    </w:rPr>
  </w:style>
  <w:style w:type="paragraph" w:styleId="NoSpacing">
    <w:name w:val="No Spacing"/>
    <w:uiPriority w:val="1"/>
    <w:qFormat/>
    <w:rsid w:val="002D36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3688"/>
    <w:pPr>
      <w:spacing w:before="120" w:after="120"/>
      <w:ind w:left="720"/>
    </w:pPr>
    <w:rPr>
      <w:color w:val="6370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3688"/>
    <w:rPr>
      <w:color w:val="6370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6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688"/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D36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36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36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D3688"/>
    <w:rPr>
      <w:b/>
      <w:bCs/>
      <w:smallCaps/>
      <w:color w:val="6370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D368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688"/>
    <w:pPr>
      <w:outlineLvl w:val="9"/>
    </w:pPr>
  </w:style>
  <w:style w:type="paragraph" w:customStyle="1" w:styleId="paragraph">
    <w:name w:val="paragraph"/>
    <w:basedOn w:val="Normal"/>
    <w:rsid w:val="007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26AE0"/>
  </w:style>
  <w:style w:type="character" w:customStyle="1" w:styleId="normaltextrun">
    <w:name w:val="normaltextrun"/>
    <w:basedOn w:val="DefaultParagraphFont"/>
    <w:rsid w:val="00726AE0"/>
  </w:style>
  <w:style w:type="character" w:customStyle="1" w:styleId="spellingerror">
    <w:name w:val="spellingerror"/>
    <w:basedOn w:val="DefaultParagraphFont"/>
    <w:rsid w:val="0072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umenter.getpostman.com/view/5406065/RWaNQSbs%235db1691f-cc98-44c4-9f18-c7c6d3663116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F046-44E8-4332-B238-21EEA28C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PHWS9</dc:creator>
  <cp:keywords/>
  <dc:description/>
  <cp:lastModifiedBy>PHWS9</cp:lastModifiedBy>
  <cp:revision>140</cp:revision>
  <dcterms:created xsi:type="dcterms:W3CDTF">2018-11-20T01:03:00Z</dcterms:created>
  <dcterms:modified xsi:type="dcterms:W3CDTF">2018-11-21T06:59:00Z</dcterms:modified>
</cp:coreProperties>
</file>